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b w:val="1"/>
          <w:bCs w:val="1"/>
        </w:rPr>
      </w:pPr>
      <w:r>
        <w:rPr>
          <w:rStyle w:val="None A"/>
        </w:rPr>
        <w:drawing xmlns:a="http://schemas.openxmlformats.org/drawingml/2006/main">
          <wp:anchor distT="152400" distB="152400" distL="152400" distR="152400" simplePos="0" relativeHeight="251660288" behindDoc="0" locked="0" layoutInCell="1" allowOverlap="1">
            <wp:simplePos x="0" y="0"/>
            <wp:positionH relativeFrom="page">
              <wp:posOffset>908051</wp:posOffset>
            </wp:positionH>
            <wp:positionV relativeFrom="page">
              <wp:posOffset>814395</wp:posOffset>
            </wp:positionV>
            <wp:extent cx="3035643" cy="3035643"/>
            <wp:effectExtent l="0" t="0" r="0" b="0"/>
            <wp:wrapThrough wrapText="bothSides" distL="152400" distR="152400">
              <wp:wrapPolygon edited="1">
                <wp:start x="0" y="0"/>
                <wp:lineTo x="21600" y="0"/>
                <wp:lineTo x="21600" y="21600"/>
                <wp:lineTo x="0" y="21600"/>
                <wp:lineTo x="0" y="0"/>
              </wp:wrapPolygon>
            </wp:wrapThrough>
            <wp:docPr id="1073741825" name="officeArt object" descr="image1.jpeg"/>
            <wp:cNvGraphicFramePr/>
            <a:graphic xmlns:a="http://schemas.openxmlformats.org/drawingml/2006/main">
              <a:graphicData uri="http://schemas.openxmlformats.org/drawingml/2006/picture">
                <pic:pic xmlns:pic="http://schemas.openxmlformats.org/drawingml/2006/picture">
                  <pic:nvPicPr>
                    <pic:cNvPr id="1073741825" name="image1.jpeg" descr="image1.jpeg"/>
                    <pic:cNvPicPr>
                      <a:picLocks noChangeAspect="1"/>
                    </pic:cNvPicPr>
                  </pic:nvPicPr>
                  <pic:blipFill>
                    <a:blip r:embed="rId4">
                      <a:extLst/>
                    </a:blip>
                    <a:stretch>
                      <a:fillRect/>
                    </a:stretch>
                  </pic:blipFill>
                  <pic:spPr>
                    <a:xfrm>
                      <a:off x="0" y="0"/>
                      <a:ext cx="3035643" cy="3035643"/>
                    </a:xfrm>
                    <a:prstGeom prst="rect">
                      <a:avLst/>
                    </a:prstGeom>
                    <a:ln w="12700" cap="flat">
                      <a:noFill/>
                      <a:miter lim="400000"/>
                    </a:ln>
                    <a:effectLst/>
                  </pic:spPr>
                </pic:pic>
              </a:graphicData>
            </a:graphic>
          </wp:anchor>
        </w:drawing>
      </w:r>
    </w:p>
    <w:p>
      <w:pPr>
        <w:pStyle w:val="Body A"/>
        <w:rPr>
          <w:rFonts w:ascii="Georgia" w:cs="Georgia" w:hAnsi="Georgia" w:eastAsia="Georgia"/>
          <w:b w:val="1"/>
          <w:bCs w:val="1"/>
        </w:rPr>
      </w:pPr>
      <w:r>
        <w:rPr>
          <w:rFonts w:ascii="Georgia" w:hAnsi="Georgia"/>
          <w:b w:val="1"/>
          <w:bCs w:val="1"/>
          <w:rtl w:val="0"/>
          <w:lang w:val="en-US"/>
        </w:rPr>
        <w:t>AVAILABLE FOR RADIO AIRPLAY</w:t>
      </w:r>
    </w:p>
    <w:p>
      <w:pPr>
        <w:pStyle w:val="Body A"/>
        <w:rPr>
          <w:rFonts w:ascii="Georgia" w:cs="Georgia" w:hAnsi="Georgia" w:eastAsia="Georgia"/>
          <w:b w:val="1"/>
          <w:bCs w:val="1"/>
        </w:rPr>
      </w:pPr>
      <w:r>
        <w:rPr>
          <w:rFonts w:ascii="Georgia" w:hAnsi="Georgia"/>
          <w:b w:val="1"/>
          <w:bCs w:val="1"/>
          <w:rtl w:val="0"/>
          <w:lang w:val="en-US"/>
        </w:rPr>
        <w:t>DEWEY AND LESLIE BROWN</w:t>
      </w:r>
    </w:p>
    <w:p>
      <w:pPr>
        <w:pStyle w:val="Body A"/>
        <w:rPr>
          <w:rFonts w:ascii="Georgia" w:cs="Georgia" w:hAnsi="Georgia" w:eastAsia="Georgia"/>
          <w:b w:val="1"/>
          <w:bCs w:val="1"/>
        </w:rPr>
      </w:pPr>
      <w:r>
        <w:rPr>
          <w:rFonts w:ascii="Georgia" w:hAnsi="Georgia"/>
          <w:b w:val="1"/>
          <w:bCs w:val="1"/>
          <w:rtl w:val="0"/>
          <w:lang w:val="en-US"/>
        </w:rPr>
        <w:t>WRITTEN BY LESLIE BROWN AND DEWEY BROWN</w:t>
      </w:r>
    </w:p>
    <w:p>
      <w:pPr>
        <w:pStyle w:val="Body A"/>
        <w:rPr>
          <w:rFonts w:ascii="Georgia" w:cs="Georgia" w:hAnsi="Georgia" w:eastAsia="Georgia"/>
          <w:b w:val="1"/>
          <w:bCs w:val="1"/>
        </w:rPr>
      </w:pPr>
      <w:r>
        <w:rPr>
          <w:rFonts w:ascii="Georgia" w:hAnsi="Georgia"/>
          <w:b w:val="1"/>
          <w:bCs w:val="1"/>
          <w:rtl w:val="0"/>
          <w:lang w:val="en-US"/>
        </w:rPr>
        <w:t>Liberty Showcase Publishing</w:t>
      </w:r>
    </w:p>
    <w:p>
      <w:pPr>
        <w:pStyle w:val="Body A"/>
        <w:rPr>
          <w:rFonts w:ascii="Georgia" w:cs="Georgia" w:hAnsi="Georgia" w:eastAsia="Georgia"/>
          <w:b w:val="1"/>
          <w:bCs w:val="1"/>
        </w:rPr>
      </w:pPr>
      <w:r>
        <w:rPr>
          <w:rFonts w:ascii="Georgia" w:hAnsi="Georgia"/>
          <w:b w:val="1"/>
          <w:bCs w:val="1"/>
          <w:rtl w:val="0"/>
        </w:rPr>
        <w:t>ISRC:</w:t>
      </w:r>
      <w:r>
        <w:rPr>
          <w:rFonts w:ascii="Georgia" w:hAnsi="Georgia" w:hint="default"/>
          <w:b w:val="1"/>
          <w:bCs w:val="1"/>
          <w:rtl w:val="0"/>
        </w:rPr>
        <w:t> </w:t>
      </w:r>
      <w:r>
        <w:rPr>
          <w:rFonts w:ascii="Georgia" w:hAnsi="Georgia"/>
          <w:b w:val="1"/>
          <w:bCs w:val="1"/>
          <w:rtl w:val="0"/>
        </w:rPr>
        <w:t>TCAFK2153946</w:t>
      </w:r>
    </w:p>
    <w:p>
      <w:pPr>
        <w:pStyle w:val="Body A"/>
        <w:rPr>
          <w:rFonts w:ascii="Georgia" w:cs="Georgia" w:hAnsi="Georgia" w:eastAsia="Georgia"/>
          <w:b w:val="1"/>
          <w:bCs w:val="1"/>
        </w:rPr>
      </w:pPr>
      <w:r>
        <w:rPr>
          <w:rFonts w:ascii="Georgia" w:hAnsi="Georgia"/>
          <w:b w:val="1"/>
          <w:bCs w:val="1"/>
          <w:rtl w:val="0"/>
          <w:lang w:val="en-US"/>
        </w:rPr>
        <w:t>STREET DATE: MARCH 26, 2021</w:t>
      </w:r>
    </w:p>
    <w:p>
      <w:pPr>
        <w:pStyle w:val="Body A"/>
        <w:rPr>
          <w:rStyle w:val="None"/>
          <w:rFonts w:ascii="Georgia" w:cs="Georgia" w:hAnsi="Georgia" w:eastAsia="Georgia"/>
          <w:b w:val="1"/>
          <w:bCs w:val="1"/>
        </w:rPr>
      </w:pPr>
      <w:r>
        <w:rPr>
          <w:rStyle w:val="Hyperlink.0"/>
        </w:rPr>
        <w:fldChar w:fldCharType="begin" w:fldLock="0"/>
      </w:r>
      <w:r>
        <w:rPr>
          <w:rStyle w:val="Hyperlink.0"/>
        </w:rPr>
        <w:instrText xml:space="preserve"> HYPERLINK "http://WWW.DEWEYANDLESLIEBROWN.COM"</w:instrText>
      </w:r>
      <w:r>
        <w:rPr>
          <w:rStyle w:val="Hyperlink.0"/>
        </w:rPr>
        <w:fldChar w:fldCharType="separate" w:fldLock="0"/>
      </w:r>
      <w:r>
        <w:rPr>
          <w:rStyle w:val="Hyperlink.0"/>
          <w:rFonts w:cs="Arial Unicode MS" w:eastAsia="Arial Unicode MS"/>
          <w:rtl w:val="0"/>
          <w:lang w:val="en-US"/>
        </w:rPr>
        <w:t>WWW.DEWEYANDLESLIEBROWN.COM</w:t>
      </w:r>
      <w:r>
        <w:rPr/>
        <w:fldChar w:fldCharType="end" w:fldLock="0"/>
      </w:r>
    </w:p>
    <w:p>
      <w:pPr>
        <w:pStyle w:val="Body A"/>
        <w:rPr>
          <w:rStyle w:val="None"/>
          <w:rFonts w:ascii="Georgia" w:cs="Georgia" w:hAnsi="Georgia" w:eastAsia="Georgia"/>
          <w:b w:val="1"/>
          <w:bCs w:val="1"/>
        </w:rPr>
      </w:pPr>
      <w:r>
        <w:rPr>
          <w:rStyle w:val="None"/>
          <w:rFonts w:ascii="Georgia" w:hAnsi="Georgia"/>
          <w:b w:val="1"/>
          <w:bCs w:val="1"/>
          <w:rtl w:val="0"/>
          <w:lang w:val="en-US"/>
        </w:rPr>
        <w:t>BELL BUCKLE RECORDS</w:t>
      </w:r>
    </w:p>
    <w:p>
      <w:pPr>
        <w:pStyle w:val="Body A"/>
        <w:rPr>
          <w:rStyle w:val="None"/>
          <w:rFonts w:ascii="Georgia" w:cs="Georgia" w:hAnsi="Georgia" w:eastAsia="Georgia"/>
          <w:b w:val="1"/>
          <w:bCs w:val="1"/>
          <w:lang w:val="en-US"/>
        </w:rPr>
      </w:pPr>
    </w:p>
    <w:p>
      <w:pPr>
        <w:pStyle w:val="Body A"/>
        <w:rPr>
          <w:rStyle w:val="None"/>
          <w:rFonts w:ascii="Georgia" w:cs="Georgia" w:hAnsi="Georgia" w:eastAsia="Georgia"/>
          <w:b w:val="1"/>
          <w:bCs w:val="1"/>
        </w:rPr>
      </w:pPr>
      <w:r>
        <w:rPr>
          <w:rStyle w:val="None"/>
          <w:rFonts w:ascii="Georgia" w:hAnsi="Georgia"/>
          <w:b w:val="1"/>
          <w:bCs w:val="1"/>
          <w:rtl w:val="0"/>
          <w:lang w:val="en-US"/>
        </w:rPr>
        <w:t>Leslie Brown- Bass and Lead Vocals|</w:t>
      </w:r>
    </w:p>
    <w:p>
      <w:pPr>
        <w:pStyle w:val="Body A"/>
        <w:rPr>
          <w:rStyle w:val="None"/>
          <w:rFonts w:ascii="Georgia" w:cs="Georgia" w:hAnsi="Georgia" w:eastAsia="Georgia"/>
        </w:rPr>
      </w:pPr>
      <w:r>
        <w:rPr>
          <w:rStyle w:val="None"/>
          <w:rFonts w:ascii="Georgia" w:hAnsi="Georgia"/>
          <w:b w:val="1"/>
          <w:bCs w:val="1"/>
          <w:rtl w:val="0"/>
          <w:lang w:val="en-US"/>
        </w:rPr>
        <w:t>Dewey Brown-Fiddle and Harmony Vocals | Kendall Gales- Mandolin | Brandon Hinson- Banjo | Tim Spence- Guitar | Produced by Dewey and Leslie Brown</w:t>
      </w:r>
    </w:p>
    <w:p>
      <w:pPr>
        <w:pStyle w:val="Body A"/>
        <w:rPr>
          <w:rStyle w:val="None"/>
          <w:rFonts w:ascii="Georgia" w:cs="Georgia" w:hAnsi="Georgia" w:eastAsia="Georgia"/>
          <w:b w:val="1"/>
          <w:bCs w:val="1"/>
          <w:sz w:val="24"/>
          <w:szCs w:val="24"/>
        </w:rPr>
      </w:pPr>
    </w:p>
    <w:p>
      <w:pPr>
        <w:pStyle w:val="Default"/>
        <w:spacing w:before="0"/>
        <w:rPr>
          <w:rStyle w:val="None"/>
          <w:rFonts w:ascii="Georgia" w:cs="Georgia" w:hAnsi="Georgia" w:eastAsia="Georgia"/>
          <w:sz w:val="22"/>
          <w:szCs w:val="22"/>
        </w:rPr>
      </w:pPr>
      <w:r>
        <w:rPr>
          <w:rStyle w:val="None"/>
          <w:rFonts w:ascii="Georgia" w:hAnsi="Georgia"/>
          <w:rtl w:val="0"/>
          <w:lang w:val="en-US"/>
        </w:rPr>
        <w:t xml:space="preserve">Leslie and Dewey Brown offer up a powerful performance with their original song "Fountain of Memories." The song is a true story about Leslie's coal-mining family from the mountains of Vansant, Virginia. The story unfolds as a tale about greed, love lost, and family relationships forever fractured over money and land. Dewey Brown provides a pure and authentic, rich and soulful fiddle in a style that is all his own. The harmonies and arrangements are a true reflection of raw, beautiful mountain styles that can only be created from the heart. This is a rare and special recording which will leave an impressive lasting impression on the music community. A lyric video will also draw you into this tale of warnings about the unfortunate fruits of greed. </w:t>
      </w:r>
      <w:r>
        <w:rPr>
          <w:rStyle w:val="None"/>
          <w:rFonts w:ascii="Georgia" w:hAnsi="Georgia" w:hint="default"/>
          <w:sz w:val="22"/>
          <w:szCs w:val="22"/>
          <w:rtl w:val="0"/>
          <w:lang w:val="en-US"/>
        </w:rPr>
        <w:t> </w:t>
      </w:r>
    </w:p>
    <w:p>
      <w:pPr>
        <w:pStyle w:val="Default"/>
        <w:spacing w:before="0"/>
        <w:rPr>
          <w:rStyle w:val="None"/>
          <w:rFonts w:ascii="Georgia" w:cs="Georgia" w:hAnsi="Georgia" w:eastAsia="Georgia"/>
          <w:sz w:val="22"/>
          <w:szCs w:val="22"/>
        </w:rPr>
      </w:pPr>
    </w:p>
    <w:p>
      <w:pPr>
        <w:pStyle w:val="Default"/>
        <w:spacing w:before="0" w:after="240"/>
        <w:rPr>
          <w:rStyle w:val="None"/>
          <w:rFonts w:ascii="Georgia" w:cs="Georgia" w:hAnsi="Georgia" w:eastAsia="Georgia"/>
        </w:rPr>
      </w:pPr>
      <w:r>
        <w:rPr>
          <w:rStyle w:val="None"/>
          <w:rFonts w:ascii="Georgia" w:hAnsi="Georgia"/>
          <w:rtl w:val="0"/>
          <w:lang w:val="en-US"/>
        </w:rPr>
        <w:t xml:space="preserve">Burlington, North Carolina's Dewey, and Leslie Brown are a power couple with bluegrass talent who bring together Ralph Stanley's sounds mixed with Hazel Dickens. Dewey played fiddle as a Clinch Mountain Boy for Dr. Stanley for 11 years, until he died in 2016. Moreover, Dewey released CD, "Traditional Fiddle," featuring Ralph Stanley and The Clinch Mountain Boys. Leslie is an authentic coal miner's daughter raised by her grandparents in the Appalachian Mountains of Vansant, Virginia. Her upbringing in those mountains has played a significant role in her songwriting, dancing, and singing. Leslie is about the most authentic mountain girl you will ever meet. Together, their music is powerful and genuine to bluegrass tradition. Dewey and Leslie currently own The </w:t>
      </w:r>
      <w:r>
        <w:rPr>
          <w:rStyle w:val="None"/>
          <w:rFonts w:ascii="Georgia" w:hAnsi="Georgia"/>
          <w:rtl w:val="0"/>
          <w:lang w:val="en-US"/>
        </w:rPr>
        <w:t>Reidsville</w:t>
      </w:r>
      <w:r>
        <w:rPr>
          <w:rStyle w:val="None"/>
          <w:rFonts w:ascii="Georgia" w:hAnsi="Georgia"/>
          <w:rtl w:val="0"/>
          <w:lang w:val="en-US"/>
        </w:rPr>
        <w:t xml:space="preserve"> Showcase Theater in </w:t>
      </w:r>
      <w:r>
        <w:rPr>
          <w:rStyle w:val="None"/>
          <w:rFonts w:ascii="Georgia" w:hAnsi="Georgia"/>
          <w:rtl w:val="0"/>
          <w:lang w:val="en-US"/>
        </w:rPr>
        <w:t>Reidsville</w:t>
      </w:r>
      <w:r>
        <w:rPr>
          <w:rStyle w:val="None"/>
          <w:rFonts w:ascii="Georgia" w:hAnsi="Georgia"/>
          <w:rtl w:val="0"/>
          <w:lang w:val="en-US"/>
        </w:rPr>
        <w:t>, North Carolina. They also run two festivals, "Deweyfest" and "Gospelfest." They are releasing a new CD called "Jealousy" with their</w:t>
      </w:r>
      <w:r>
        <w:rPr>
          <w:rStyle w:val="None"/>
          <w:rFonts w:ascii="Georgia" w:cs="Georgia" w:hAnsi="Georgia" w:eastAsia="Georgia"/>
        </w:rPr>
        <w:drawing xmlns:a="http://schemas.openxmlformats.org/drawingml/2006/main">
          <wp:anchor distT="152400" distB="152400" distL="152400" distR="152400" simplePos="0" relativeHeight="251659264" behindDoc="0" locked="0" layoutInCell="1" allowOverlap="1">
            <wp:simplePos x="0" y="0"/>
            <wp:positionH relativeFrom="page">
              <wp:posOffset>7044689</wp:posOffset>
            </wp:positionH>
            <wp:positionV relativeFrom="line">
              <wp:posOffset>309032</wp:posOffset>
            </wp:positionV>
            <wp:extent cx="439828" cy="795140"/>
            <wp:effectExtent l="0" t="0" r="0" b="0"/>
            <wp:wrapThrough wrapText="bothSides" distL="152400" distR="152400">
              <wp:wrapPolygon edited="1">
                <wp:start x="0" y="0"/>
                <wp:lineTo x="21600" y="0"/>
                <wp:lineTo x="21600" y="21600"/>
                <wp:lineTo x="0" y="21600"/>
                <wp:lineTo x="0" y="0"/>
              </wp:wrapPolygon>
            </wp:wrapThrough>
            <wp:docPr id="1073741826" name="officeArt object" descr="Cream BBR Logo-1.jpeg"/>
            <wp:cNvGraphicFramePr/>
            <a:graphic xmlns:a="http://schemas.openxmlformats.org/drawingml/2006/main">
              <a:graphicData uri="http://schemas.openxmlformats.org/drawingml/2006/picture">
                <pic:pic xmlns:pic="http://schemas.openxmlformats.org/drawingml/2006/picture">
                  <pic:nvPicPr>
                    <pic:cNvPr id="1073741826" name="Cream BBR Logo-1.jpeg" descr="Cream BBR Logo-1.jpeg"/>
                    <pic:cNvPicPr>
                      <a:picLocks noChangeAspect="1"/>
                    </pic:cNvPicPr>
                  </pic:nvPicPr>
                  <pic:blipFill>
                    <a:blip r:embed="rId5">
                      <a:extLst/>
                    </a:blip>
                    <a:stretch>
                      <a:fillRect/>
                    </a:stretch>
                  </pic:blipFill>
                  <pic:spPr>
                    <a:xfrm>
                      <a:off x="0" y="0"/>
                      <a:ext cx="439828" cy="795140"/>
                    </a:xfrm>
                    <a:prstGeom prst="rect">
                      <a:avLst/>
                    </a:prstGeom>
                    <a:ln w="12700" cap="flat">
                      <a:noFill/>
                      <a:miter lim="400000"/>
                    </a:ln>
                    <a:effectLst/>
                  </pic:spPr>
                </pic:pic>
              </a:graphicData>
            </a:graphic>
          </wp:anchor>
        </w:drawing>
      </w:r>
      <w:r>
        <w:rPr>
          <w:rStyle w:val="None"/>
          <w:rFonts w:ascii="Georgia" w:hAnsi="Georgia"/>
          <w:rtl w:val="0"/>
          <w:lang w:val="en-US"/>
        </w:rPr>
        <w:t xml:space="preserve"> band, The Carolina Gentlemen, this coming Spring 2021.</w:t>
      </w:r>
    </w:p>
    <w:p>
      <w:pPr>
        <w:pStyle w:val="Body A"/>
        <w:jc w:val="right"/>
        <w:rPr>
          <w:rStyle w:val="None"/>
          <w:rFonts w:ascii="Georgia" w:cs="Georgia" w:hAnsi="Georgia" w:eastAsia="Georgia"/>
          <w:sz w:val="16"/>
          <w:szCs w:val="16"/>
        </w:rPr>
      </w:pPr>
      <w:r>
        <w:rPr>
          <w:rStyle w:val="None"/>
          <w:rFonts w:ascii="Georgia" w:hAnsi="Georgia"/>
          <w:sz w:val="16"/>
          <w:szCs w:val="16"/>
          <w:rtl w:val="0"/>
          <w:lang w:val="en-US"/>
        </w:rPr>
        <w:t xml:space="preserve">PO Box 142 *  Bell Buckle , TN 37020 * 931-639-3004 </w:t>
      </w:r>
    </w:p>
    <w:p>
      <w:pPr>
        <w:pStyle w:val="Body A"/>
        <w:jc w:val="right"/>
        <w:rPr>
          <w:rStyle w:val="None"/>
          <w:rFonts w:ascii="Georgia" w:cs="Georgia" w:hAnsi="Georgia" w:eastAsia="Georgia"/>
          <w:sz w:val="16"/>
          <w:szCs w:val="16"/>
        </w:rPr>
      </w:pPr>
      <w:r>
        <w:rPr>
          <w:rStyle w:val="Hyperlink.1"/>
        </w:rPr>
        <w:fldChar w:fldCharType="begin" w:fldLock="0"/>
      </w:r>
      <w:r>
        <w:rPr>
          <w:rStyle w:val="Hyperlink.1"/>
        </w:rPr>
        <w:instrText xml:space="preserve"> HYPERLINK "mailto:bellbucklerecords@gmail.com"</w:instrText>
      </w:r>
      <w:r>
        <w:rPr>
          <w:rStyle w:val="Hyperlink.1"/>
        </w:rPr>
        <w:fldChar w:fldCharType="separate" w:fldLock="0"/>
      </w:r>
      <w:r>
        <w:rPr>
          <w:rStyle w:val="Hyperlink.1"/>
          <w:rtl w:val="0"/>
          <w:lang w:val="en-US"/>
        </w:rPr>
        <w:t>bellbucklerecords@gmail.com</w:t>
      </w:r>
      <w:r>
        <w:rPr/>
        <w:fldChar w:fldCharType="end" w:fldLock="0"/>
      </w:r>
    </w:p>
    <w:p>
      <w:pPr>
        <w:pStyle w:val="Body A"/>
        <w:jc w:val="right"/>
      </w:pPr>
      <w:r>
        <w:rPr>
          <w:rStyle w:val="None"/>
          <w:rFonts w:ascii="Georgia" w:hAnsi="Georgia"/>
          <w:sz w:val="16"/>
          <w:szCs w:val="16"/>
          <w:rtl w:val="0"/>
          <w:lang w:val="en-US"/>
        </w:rPr>
        <w:t>www.BellBuckleRecords.Com</w: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spacing w:after="240"/>
    </w:pPr>
    <w:r>
      <w:rPr>
        <w:rFonts w:ascii="Times Roman" w:hAnsi="Times Roman"/>
        <w:b w:val="1"/>
        <w:bCs w:val="1"/>
        <w:rtl w:val="0"/>
      </w:rPr>
      <w:tab/>
      <w:t>'</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None A">
    <w:name w:val="None A"/>
  </w:style>
  <w:style w:type="character" w:styleId="None">
    <w:name w:val="None"/>
  </w:style>
  <w:style w:type="character" w:styleId="Hyperlink.0">
    <w:name w:val="Hyperlink.0"/>
    <w:basedOn w:val="None"/>
    <w:next w:val="Hyperlink.0"/>
    <w:rPr>
      <w:rFonts w:ascii="Georgia" w:cs="Georgia" w:hAnsi="Georgia" w:eastAsia="Georgia"/>
      <w:b w:val="1"/>
      <w:bCs w:val="1"/>
      <w:u w:val="single"/>
      <w:lang w:val="en-US"/>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None"/>
    <w:next w:val="Hyperlink.1"/>
    <w:rPr>
      <w:rFonts w:ascii="Georgia" w:cs="Georgia" w:hAnsi="Georgia" w:eastAsia="Georgia"/>
      <w:sz w:val="16"/>
      <w:szCs w:val="16"/>
      <w:u w:val="singl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